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452" w:rsidRPr="00C64452" w:rsidRDefault="00C64452" w:rsidP="00C64452">
      <w:pPr>
        <w:shd w:val="clear" w:color="auto" w:fill="FFFFFF"/>
        <w:spacing w:before="450" w:after="255"/>
        <w:textAlignment w:val="baseline"/>
        <w:outlineLvl w:val="1"/>
        <w:rPr>
          <w:b/>
          <w:bCs/>
        </w:rPr>
      </w:pPr>
      <w:r w:rsidRPr="00C64452">
        <w:rPr>
          <w:b/>
          <w:bCs/>
        </w:rPr>
        <w:t>Типы военных кораблей</w:t>
      </w:r>
    </w:p>
    <w:p w:rsidR="00C64452" w:rsidRPr="00C64452" w:rsidRDefault="00C64452" w:rsidP="00C64452">
      <w:pPr>
        <w:shd w:val="clear" w:color="auto" w:fill="FFFFFF"/>
        <w:textAlignment w:val="baseline"/>
      </w:pPr>
      <w:r w:rsidRPr="00C64452">
        <w:t xml:space="preserve">Военно-морской флот – мощная защита государства, у которого есть прямой выход к морям, океанам и большим рекам. Насчитывается более 60 типов надводных судов, использующихся в военно-морском флоте. Но я хочу рассказать вам о </w:t>
      </w:r>
      <w:proofErr w:type="gramStart"/>
      <w:r w:rsidRPr="00C64452">
        <w:t>самых</w:t>
      </w:r>
      <w:proofErr w:type="gramEnd"/>
      <w:r w:rsidRPr="00C64452">
        <w:t xml:space="preserve"> значимых. Итак, в зависимости от выполняемой задачи, суда делят на следующие виды:</w:t>
      </w:r>
      <w:r w:rsidRPr="00C64452">
        <w:br/>
      </w:r>
      <w:r w:rsidRPr="00C64452">
        <w:rPr>
          <w:b/>
          <w:bCs/>
        </w:rPr>
        <w:t>1. Крейсеры.</w:t>
      </w:r>
      <w:r w:rsidRPr="00C64452">
        <w:t> Корабли оснащены установками пуска управляемых ракет. Крейсер может поражать как надводные, так воздушные и подводные объекты, а также произвести артобстрел прибрежной зоны.</w:t>
      </w:r>
    </w:p>
    <w:p w:rsidR="00C64452" w:rsidRPr="00C64452" w:rsidRDefault="00C64452" w:rsidP="00C64452"/>
    <w:p w:rsidR="00C64452" w:rsidRPr="00C64452" w:rsidRDefault="00C64452" w:rsidP="00C64452">
      <w:pPr>
        <w:shd w:val="clear" w:color="auto" w:fill="FFFFFF"/>
        <w:textAlignment w:val="baseline"/>
      </w:pPr>
      <w:r w:rsidRPr="00C64452">
        <w:rPr>
          <w:b/>
          <w:bCs/>
        </w:rPr>
        <w:t>2. Десантные корабли </w:t>
      </w:r>
      <w:r w:rsidRPr="00C64452">
        <w:t xml:space="preserve">принято делить </w:t>
      </w:r>
      <w:proofErr w:type="gramStart"/>
      <w:r w:rsidRPr="00C64452">
        <w:t>на</w:t>
      </w:r>
      <w:proofErr w:type="gramEnd"/>
      <w:r w:rsidRPr="00C64452">
        <w:t xml:space="preserve"> большие (БДК) и универсальные (УДК). Эти виды военных кораблей отвечают за транспортировку и высадку десанта и военной техники. БДК </w:t>
      </w:r>
      <w:proofErr w:type="gramStart"/>
      <w:r w:rsidRPr="00C64452">
        <w:t>сконструирован</w:t>
      </w:r>
      <w:proofErr w:type="gramEnd"/>
      <w:r w:rsidRPr="00C64452">
        <w:t xml:space="preserve"> с аппарелью спереди, чтобы войска быстрее выгружались на сушу. УДК имеет большую боевую силу и по потенциалу сравним со средним авианосцем.</w:t>
      </w:r>
    </w:p>
    <w:p w:rsidR="00C64452" w:rsidRPr="00C64452" w:rsidRDefault="00C64452" w:rsidP="00C64452"/>
    <w:p w:rsidR="00C64452" w:rsidRPr="00C64452" w:rsidRDefault="00C64452" w:rsidP="00C64452">
      <w:pPr>
        <w:shd w:val="clear" w:color="auto" w:fill="FFFFFF"/>
        <w:textAlignment w:val="baseline"/>
      </w:pPr>
      <w:r w:rsidRPr="00C64452">
        <w:rPr>
          <w:b/>
          <w:bCs/>
        </w:rPr>
        <w:t>3. Авианосцы</w:t>
      </w:r>
      <w:r w:rsidRPr="00C64452">
        <w:t> – самые крупные корабли из всех, что построены на сегодняшний момент. На борту могут уместиться несколько десятков самолетов. Эти виды военных кораблей оснащены установкой с топливом и вооружением. Поэтому войско может действовать долгое время далеко от берега. Авианосец обеспечивает оборону, поддержку войска возле берега, уничтожает корабли противника. Авианосцы оснащаются ракетами, пушками. Несмотря на большие размеры, такие корабли очень мобильные.</w:t>
      </w:r>
    </w:p>
    <w:p w:rsidR="00C64452" w:rsidRPr="00C64452" w:rsidRDefault="00C64452" w:rsidP="00C64452"/>
    <w:p w:rsidR="00C64452" w:rsidRPr="00C64452" w:rsidRDefault="00C64452" w:rsidP="00C64452">
      <w:pPr>
        <w:shd w:val="clear" w:color="auto" w:fill="FFFFFF"/>
        <w:textAlignment w:val="baseline"/>
      </w:pPr>
      <w:r w:rsidRPr="00C64452">
        <w:rPr>
          <w:b/>
          <w:bCs/>
        </w:rPr>
        <w:t>4. Корветы </w:t>
      </w:r>
      <w:r w:rsidRPr="00C64452">
        <w:t>по классу вооружения тоже делятся на два типа: малые противолодочные и малые ракетные корабли. Их основное назначение – оборона конвоя кораблей против суден противника или защита берега.</w:t>
      </w:r>
    </w:p>
    <w:p w:rsidR="00C64452" w:rsidRPr="00C64452" w:rsidRDefault="00C64452" w:rsidP="00C64452"/>
    <w:p w:rsidR="00C64452" w:rsidRPr="00C64452" w:rsidRDefault="00C64452" w:rsidP="00C64452">
      <w:pPr>
        <w:shd w:val="clear" w:color="auto" w:fill="FFFFFF"/>
        <w:textAlignment w:val="baseline"/>
      </w:pPr>
      <w:r w:rsidRPr="00C64452">
        <w:rPr>
          <w:b/>
          <w:bCs/>
        </w:rPr>
        <w:t>5. Эсминцы</w:t>
      </w:r>
      <w:r w:rsidRPr="00C64452">
        <w:t> – одни из самых многоцелевых военных кораблей. Они могут нанести мощный артиллерийский удар. А также ракетный и торпедный по флоту противника, охраняют водные объекты и прибрежную зону от атаки с воздуха. Отлично справляются с разведкой.</w:t>
      </w:r>
    </w:p>
    <w:p w:rsidR="00C64452" w:rsidRPr="00C64452" w:rsidRDefault="00C64452" w:rsidP="00C64452"/>
    <w:p w:rsidR="00C64452" w:rsidRPr="00C64452" w:rsidRDefault="00C64452" w:rsidP="00C64452">
      <w:pPr>
        <w:shd w:val="clear" w:color="auto" w:fill="FFFFFF"/>
        <w:textAlignment w:val="baseline"/>
      </w:pPr>
      <w:r w:rsidRPr="00C64452">
        <w:rPr>
          <w:b/>
          <w:bCs/>
        </w:rPr>
        <w:t>6. Фрегаты </w:t>
      </w:r>
      <w:r w:rsidRPr="00C64452">
        <w:t>– многоцелевые </w:t>
      </w:r>
      <w:r w:rsidRPr="00C64452">
        <w:rPr>
          <w:i/>
          <w:iCs/>
        </w:rPr>
        <w:t>виды военных кораблей</w:t>
      </w:r>
      <w:r w:rsidRPr="00C64452">
        <w:t>. Это судно способно вести боевые действия далеко от берега. Фрегаты поддерживают сухопутные войска на берегу, обеспечивают высадку десанта, наносят удары по кораблям, обеспечивают оборону кораблей, выполняют разведывательные функции.</w:t>
      </w:r>
    </w:p>
    <w:p w:rsidR="00C64452" w:rsidRPr="00C64452" w:rsidRDefault="00C64452" w:rsidP="00C64452"/>
    <w:p w:rsidR="00C64452" w:rsidRPr="00C64452" w:rsidRDefault="00C64452" w:rsidP="00C64452">
      <w:pPr>
        <w:shd w:val="clear" w:color="auto" w:fill="FFFFFF"/>
        <w:spacing w:before="450" w:after="255"/>
        <w:textAlignment w:val="baseline"/>
        <w:outlineLvl w:val="1"/>
        <w:rPr>
          <w:b/>
          <w:bCs/>
        </w:rPr>
      </w:pPr>
      <w:r w:rsidRPr="00C64452">
        <w:rPr>
          <w:b/>
          <w:bCs/>
        </w:rPr>
        <w:t>Подводные лодки – сила ВМФ</w:t>
      </w:r>
    </w:p>
    <w:p w:rsidR="00C64452" w:rsidRPr="00C64452" w:rsidRDefault="00C64452" w:rsidP="00C64452">
      <w:pPr>
        <w:shd w:val="clear" w:color="auto" w:fill="FFFFFF"/>
        <w:spacing w:after="446"/>
        <w:textAlignment w:val="baseline"/>
      </w:pPr>
      <w:r w:rsidRPr="00C64452">
        <w:t xml:space="preserve">Этот вид кораблей гораздо результативнее в боях, чем </w:t>
      </w:r>
      <w:proofErr w:type="gramStart"/>
      <w:r w:rsidRPr="00C64452">
        <w:t>надводные</w:t>
      </w:r>
      <w:proofErr w:type="gramEnd"/>
      <w:r w:rsidRPr="00C64452">
        <w:t xml:space="preserve">. </w:t>
      </w:r>
      <w:proofErr w:type="gramStart"/>
      <w:r w:rsidRPr="00C64452">
        <w:t>Из</w:t>
      </w:r>
      <w:proofErr w:type="gramEnd"/>
      <w:r w:rsidRPr="00C64452">
        <w:t xml:space="preserve"> </w:t>
      </w:r>
      <w:proofErr w:type="gramStart"/>
      <w:r w:rsidRPr="00C64452">
        <w:t>преимущество</w:t>
      </w:r>
      <w:proofErr w:type="gramEnd"/>
      <w:r w:rsidRPr="00C64452">
        <w:t xml:space="preserve"> в невидимости маневров и внезапных ударах по надводным суднам. Подлодки отлично справляются также и с радиолокационной разведкой, а также обстреливают ракетами корабли противников. Подлодки делятся на классы:</w:t>
      </w:r>
      <w:r w:rsidRPr="00C64452">
        <w:br/>
        <w:t>1. Большие. Их максимальная скорость – 25 узлов, оборудуются атомными установками.</w:t>
      </w:r>
      <w:r w:rsidRPr="00C64452">
        <w:br/>
        <w:t>2. Средний. Набирают скорость в 15-20 узлов.</w:t>
      </w:r>
      <w:r w:rsidRPr="00C64452">
        <w:br/>
        <w:t>3. Малые со скоростью в 10-15 узлов.</w:t>
      </w:r>
    </w:p>
    <w:p w:rsidR="00C64452" w:rsidRPr="00C64452" w:rsidRDefault="00C64452" w:rsidP="00C64452"/>
    <w:p w:rsidR="00C64452" w:rsidRPr="00C64452" w:rsidRDefault="00C64452" w:rsidP="00C64452">
      <w:pPr>
        <w:shd w:val="clear" w:color="auto" w:fill="FFFFFF"/>
        <w:spacing w:after="446"/>
        <w:textAlignment w:val="baseline"/>
      </w:pPr>
      <w:r w:rsidRPr="00C64452">
        <w:lastRenderedPageBreak/>
        <w:t>Подлодки вооружаются минами, ракетами и торпедами. Есть подлодки особого назначения, предназначенные для транспортирования грузов или радиолокационного дозора.</w:t>
      </w:r>
    </w:p>
    <w:p w:rsidR="00C64452" w:rsidRPr="00C64452" w:rsidRDefault="00C64452" w:rsidP="00C64452">
      <w:pPr>
        <w:shd w:val="clear" w:color="auto" w:fill="FFFFFF"/>
        <w:spacing w:before="450" w:after="255"/>
        <w:textAlignment w:val="baseline"/>
        <w:outlineLvl w:val="1"/>
        <w:rPr>
          <w:b/>
          <w:bCs/>
        </w:rPr>
      </w:pPr>
      <w:r w:rsidRPr="00C64452">
        <w:rPr>
          <w:b/>
          <w:bCs/>
        </w:rPr>
        <w:t>Виды военных кораблей России</w:t>
      </w:r>
    </w:p>
    <w:p w:rsidR="00C64452" w:rsidRPr="00C64452" w:rsidRDefault="00C64452" w:rsidP="00C64452">
      <w:pPr>
        <w:shd w:val="clear" w:color="auto" w:fill="FFFFFF"/>
        <w:textAlignment w:val="baseline"/>
      </w:pPr>
      <w:r w:rsidRPr="00C64452">
        <w:t>Я рассказал о самых распространенных судах. Они выполняют стратегическое значение, и в боевых действиях на воде им нет равных. А теперь посмотрим, какие </w:t>
      </w:r>
      <w:r w:rsidRPr="00C64452">
        <w:rPr>
          <w:i/>
          <w:iCs/>
        </w:rPr>
        <w:t>виды военных кораблей</w:t>
      </w:r>
      <w:r w:rsidRPr="00C64452">
        <w:t xml:space="preserve"> России </w:t>
      </w:r>
      <w:proofErr w:type="gramStart"/>
      <w:r w:rsidRPr="00C64452">
        <w:t>из</w:t>
      </w:r>
      <w:proofErr w:type="gramEnd"/>
      <w:r w:rsidRPr="00C64452">
        <w:t xml:space="preserve"> вышеназванных представлены на флоте.</w:t>
      </w:r>
    </w:p>
    <w:p w:rsidR="00C64452" w:rsidRPr="00C64452" w:rsidRDefault="00C64452" w:rsidP="00C64452">
      <w:pPr>
        <w:shd w:val="clear" w:color="auto" w:fill="FFFFFF"/>
        <w:textAlignment w:val="baseline"/>
      </w:pPr>
      <w:r w:rsidRPr="00C64452">
        <w:t>Авианосец остался один – </w:t>
      </w:r>
      <w:r w:rsidRPr="00C64452">
        <w:rPr>
          <w:b/>
          <w:bCs/>
        </w:rPr>
        <w:t>«Адмирал Кузнецов»</w:t>
      </w:r>
      <w:r w:rsidRPr="00C64452">
        <w:t xml:space="preserve">. Был еще один корабль этого типа, но его продали Китаю. Что интересно, стоимость постройки одного авианосца может достигать 6 </w:t>
      </w:r>
      <w:proofErr w:type="spellStart"/>
      <w:proofErr w:type="gramStart"/>
      <w:r w:rsidRPr="00C64452">
        <w:t>млрд</w:t>
      </w:r>
      <w:proofErr w:type="spellEnd"/>
      <w:proofErr w:type="gramEnd"/>
      <w:r w:rsidRPr="00C64452">
        <w:t xml:space="preserve"> долларов, а содержание в месяц превышает 10 млн. Самый большой в мире крейсер, который не перевозит авиацию на борту – это </w:t>
      </w:r>
      <w:r w:rsidRPr="00C64452">
        <w:rPr>
          <w:b/>
          <w:bCs/>
        </w:rPr>
        <w:t>«Петр Великий»</w:t>
      </w:r>
      <w:r w:rsidRPr="00C64452">
        <w:t>. Основное предназначение судна – уничтожение авианосных объектов со стороны противника. «Петр Великий» может выполнять задания в любой точке мира на воде.</w:t>
      </w:r>
    </w:p>
    <w:p w:rsidR="00C64452" w:rsidRPr="00C64452" w:rsidRDefault="00C64452" w:rsidP="00C64452"/>
    <w:p w:rsidR="00C64452" w:rsidRPr="00C64452" w:rsidRDefault="00C64452" w:rsidP="00C64452">
      <w:pPr>
        <w:shd w:val="clear" w:color="auto" w:fill="FFFFFF"/>
        <w:spacing w:after="446"/>
        <w:textAlignment w:val="baseline"/>
      </w:pPr>
      <w:r w:rsidRPr="00C64452">
        <w:t>Лучше дела обстоят с УДК. Есть проект «Мистраль», по которому для российского флота французская компания строит 2 УДК – «Владивосток» и «Симферополь». На борту этих кораблей предположительно смогут размещаться вертолеты Ка-52 «Аллигатор». Выше мы говорили о корветах, так вот, в российском флоте их представлено 4 штуки. К тому же, еще 4 судна строятся. Уже существующие корветы находятся в составе Балтийского флота.</w:t>
      </w:r>
    </w:p>
    <w:p w:rsidR="00C64452" w:rsidRPr="00C64452" w:rsidRDefault="00C64452" w:rsidP="00C64452"/>
    <w:p w:rsidR="00C64452" w:rsidRPr="00C64452" w:rsidRDefault="00C64452" w:rsidP="00C64452">
      <w:pPr>
        <w:shd w:val="clear" w:color="auto" w:fill="FFFFFF"/>
        <w:spacing w:after="446"/>
        <w:textAlignment w:val="baseline"/>
      </w:pPr>
      <w:r w:rsidRPr="00C64452">
        <w:t>Особое внимание уделяется модернизации подводных лодок. На базе ВМФ России содержатся 48 атомных и 20 дизельных подлодок с разным назначением и оснащением. К тому же, после 2030 года планируется создать подлодки пятого поколения с соответствующим вооружением на основе крылатых ракет типа «Калибр» и баллистический – типа «Булава». Все виды военных кораблей государство уместить в своем флоте не может, но если вкладывать средства в развитие обороны, можно дойти до идеала.</w:t>
      </w:r>
    </w:p>
    <w:p w:rsidR="00AE7CC5" w:rsidRPr="00C64452" w:rsidRDefault="00AE7CC5"/>
    <w:sectPr w:rsidR="00AE7CC5" w:rsidRPr="00C64452" w:rsidSect="008562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C64452"/>
    <w:rsid w:val="008562D5"/>
    <w:rsid w:val="008869DF"/>
    <w:rsid w:val="00AE7CC5"/>
    <w:rsid w:val="00C644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62D5"/>
    <w:rPr>
      <w:sz w:val="24"/>
      <w:szCs w:val="24"/>
    </w:rPr>
  </w:style>
  <w:style w:type="paragraph" w:styleId="2">
    <w:name w:val="heading 2"/>
    <w:basedOn w:val="a"/>
    <w:link w:val="20"/>
    <w:uiPriority w:val="9"/>
    <w:qFormat/>
    <w:rsid w:val="00C6445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64452"/>
    <w:rPr>
      <w:b/>
      <w:bCs/>
      <w:sz w:val="36"/>
      <w:szCs w:val="36"/>
    </w:rPr>
  </w:style>
  <w:style w:type="paragraph" w:styleId="a3">
    <w:name w:val="Normal (Web)"/>
    <w:basedOn w:val="a"/>
    <w:uiPriority w:val="99"/>
    <w:unhideWhenUsed/>
    <w:rsid w:val="00C64452"/>
    <w:pPr>
      <w:spacing w:before="100" w:beforeAutospacing="1" w:after="100" w:afterAutospacing="1"/>
    </w:pPr>
  </w:style>
  <w:style w:type="character" w:styleId="a4">
    <w:name w:val="Strong"/>
    <w:basedOn w:val="a0"/>
    <w:uiPriority w:val="22"/>
    <w:qFormat/>
    <w:rsid w:val="00C64452"/>
    <w:rPr>
      <w:b/>
      <w:bCs/>
    </w:rPr>
  </w:style>
  <w:style w:type="character" w:styleId="a5">
    <w:name w:val="Emphasis"/>
    <w:basedOn w:val="a0"/>
    <w:uiPriority w:val="20"/>
    <w:qFormat/>
    <w:rsid w:val="00C64452"/>
    <w:rPr>
      <w:i/>
      <w:iCs/>
    </w:rPr>
  </w:style>
  <w:style w:type="character" w:styleId="a6">
    <w:name w:val="Hyperlink"/>
    <w:basedOn w:val="a0"/>
    <w:uiPriority w:val="99"/>
    <w:unhideWhenUsed/>
    <w:rsid w:val="00C64452"/>
    <w:rPr>
      <w:color w:val="0000FF"/>
      <w:u w:val="single"/>
    </w:rPr>
  </w:style>
  <w:style w:type="paragraph" w:styleId="a7">
    <w:name w:val="Balloon Text"/>
    <w:basedOn w:val="a"/>
    <w:link w:val="a8"/>
    <w:rsid w:val="00C64452"/>
    <w:rPr>
      <w:rFonts w:ascii="Tahoma" w:hAnsi="Tahoma" w:cs="Tahoma"/>
      <w:sz w:val="16"/>
      <w:szCs w:val="16"/>
    </w:rPr>
  </w:style>
  <w:style w:type="character" w:customStyle="1" w:styleId="a8">
    <w:name w:val="Текст выноски Знак"/>
    <w:basedOn w:val="a0"/>
    <w:link w:val="a7"/>
    <w:rsid w:val="00C644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82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мвидео</cp:lastModifiedBy>
  <cp:revision>1</cp:revision>
  <dcterms:created xsi:type="dcterms:W3CDTF">2019-12-08T08:00:00Z</dcterms:created>
  <dcterms:modified xsi:type="dcterms:W3CDTF">2019-12-08T08:03:00Z</dcterms:modified>
</cp:coreProperties>
</file>